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EFE2" w14:textId="7BE7E052" w:rsidR="00B6098D" w:rsidRDefault="002D530E" w:rsidP="5B259469">
      <w:pPr>
        <w:spacing w:line="240" w:lineRule="auto"/>
        <w:jc w:val="right"/>
        <w:rPr>
          <w:rFonts w:ascii="Corbel" w:hAnsi="Corbel"/>
          <w:i/>
          <w:iCs/>
        </w:rPr>
      </w:pPr>
      <w:r w:rsidRPr="5B259469">
        <w:rPr>
          <w:rFonts w:ascii="Times New Roman" w:hAnsi="Times New Roman"/>
          <w:b/>
          <w:bCs/>
        </w:rPr>
        <w:t xml:space="preserve">   </w:t>
      </w:r>
      <w:r>
        <w:tab/>
      </w:r>
      <w:r>
        <w:tab/>
      </w:r>
      <w:r>
        <w:tab/>
      </w:r>
      <w:r>
        <w:tab/>
      </w:r>
      <w:r>
        <w:tab/>
      </w:r>
      <w:r>
        <w:tab/>
      </w:r>
      <w:r w:rsidRPr="5B259469">
        <w:rPr>
          <w:rFonts w:ascii="Corbel" w:hAnsi="Corbel"/>
          <w:i/>
          <w:iCs/>
        </w:rPr>
        <w:t xml:space="preserve">Załącznik nr 1.5 do Zarządzenia Rektora UR nr </w:t>
      </w:r>
      <w:r w:rsidR="00545068" w:rsidRPr="00545068">
        <w:rPr>
          <w:rFonts w:ascii="Corbel" w:hAnsi="Corbel"/>
          <w:i/>
          <w:iCs/>
        </w:rPr>
        <w:t>61/2025</w:t>
      </w:r>
    </w:p>
    <w:p w14:paraId="08A49A74"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2DC6169A" w14:textId="57721269" w:rsidR="00B6098D" w:rsidRDefault="002D530E" w:rsidP="6751D6BD">
      <w:pPr>
        <w:spacing w:after="0" w:line="240" w:lineRule="exact"/>
        <w:jc w:val="center"/>
        <w:rPr>
          <w:rFonts w:ascii="Corbel" w:hAnsi="Corbel"/>
          <w:b/>
          <w:bCs/>
          <w:smallCaps/>
          <w:sz w:val="24"/>
          <w:szCs w:val="24"/>
        </w:rPr>
      </w:pPr>
      <w:r w:rsidRPr="5B259469">
        <w:rPr>
          <w:rFonts w:ascii="Corbel" w:hAnsi="Corbel"/>
          <w:b/>
          <w:bCs/>
          <w:smallCaps/>
          <w:sz w:val="24"/>
          <w:szCs w:val="24"/>
        </w:rPr>
        <w:t xml:space="preserve">dotyczy cyklu kształcenia </w:t>
      </w:r>
      <w:r w:rsidRPr="008C69F7">
        <w:rPr>
          <w:rFonts w:ascii="Corbel" w:hAnsi="Corbel"/>
          <w:b/>
          <w:bCs/>
          <w:smallCaps/>
          <w:sz w:val="24"/>
          <w:szCs w:val="24"/>
        </w:rPr>
        <w:t>202</w:t>
      </w:r>
      <w:r w:rsidR="008C69F7">
        <w:rPr>
          <w:rFonts w:ascii="Corbel" w:hAnsi="Corbel"/>
          <w:b/>
          <w:bCs/>
          <w:smallCaps/>
          <w:sz w:val="24"/>
          <w:szCs w:val="24"/>
        </w:rPr>
        <w:t>5</w:t>
      </w:r>
      <w:r w:rsidR="009173F3" w:rsidRPr="008C69F7">
        <w:rPr>
          <w:rFonts w:ascii="Corbel" w:hAnsi="Corbel"/>
          <w:b/>
          <w:bCs/>
          <w:smallCaps/>
          <w:sz w:val="24"/>
          <w:szCs w:val="24"/>
        </w:rPr>
        <w:t>-</w:t>
      </w:r>
      <w:r w:rsidRPr="008C69F7">
        <w:rPr>
          <w:rFonts w:ascii="Corbel" w:hAnsi="Corbel"/>
          <w:b/>
          <w:bCs/>
          <w:smallCaps/>
          <w:sz w:val="24"/>
          <w:szCs w:val="24"/>
        </w:rPr>
        <w:t>202</w:t>
      </w:r>
      <w:r w:rsidR="008C69F7">
        <w:rPr>
          <w:rFonts w:ascii="Corbel" w:hAnsi="Corbel"/>
          <w:b/>
          <w:bCs/>
          <w:smallCaps/>
          <w:sz w:val="24"/>
          <w:szCs w:val="24"/>
        </w:rPr>
        <w:t>8</w:t>
      </w:r>
    </w:p>
    <w:p w14:paraId="235DF035" w14:textId="57B9BC38" w:rsidR="00B6098D" w:rsidRDefault="002D530E">
      <w:pPr>
        <w:spacing w:after="0" w:line="240" w:lineRule="exact"/>
        <w:jc w:val="both"/>
        <w:rPr>
          <w:rFonts w:ascii="Corbel" w:hAnsi="Corbel"/>
          <w:sz w:val="24"/>
          <w:szCs w:val="24"/>
        </w:rPr>
      </w:pPr>
      <w:r w:rsidRPr="5B259469">
        <w:rPr>
          <w:rFonts w:ascii="Corbel" w:hAnsi="Corbel"/>
          <w:i/>
          <w:iCs/>
          <w:sz w:val="24"/>
          <w:szCs w:val="24"/>
        </w:rPr>
        <w:t xml:space="preserve">                                                     </w:t>
      </w:r>
      <w:r w:rsidRPr="5B259469">
        <w:rPr>
          <w:rFonts w:ascii="Corbel" w:hAnsi="Corbel"/>
          <w:b/>
          <w:bCs/>
          <w:i/>
          <w:iCs/>
          <w:sz w:val="24"/>
          <w:szCs w:val="24"/>
        </w:rPr>
        <w:t xml:space="preserve">                                                        </w:t>
      </w:r>
      <w:r>
        <w:tab/>
      </w:r>
      <w:r w:rsidR="7C94CD63" w:rsidRPr="5B259469">
        <w:rPr>
          <w:rFonts w:ascii="Corbel" w:hAnsi="Corbel"/>
          <w:i/>
          <w:iCs/>
          <w:sz w:val="20"/>
          <w:szCs w:val="20"/>
        </w:rPr>
        <w:t xml:space="preserve"> (skrajne daty)</w:t>
      </w:r>
    </w:p>
    <w:p w14:paraId="5EC89580" w14:textId="04DEB7BC" w:rsidR="5B259469" w:rsidRDefault="5B259469" w:rsidP="5B259469">
      <w:pPr>
        <w:spacing w:after="0" w:line="240" w:lineRule="exact"/>
        <w:jc w:val="both"/>
        <w:rPr>
          <w:rFonts w:ascii="Corbel" w:hAnsi="Corbel"/>
          <w:b/>
          <w:bCs/>
          <w:sz w:val="24"/>
          <w:szCs w:val="24"/>
        </w:rPr>
      </w:pPr>
    </w:p>
    <w:p w14:paraId="65D4E80F" w14:textId="345E6C4D" w:rsidR="00B6098D" w:rsidRDefault="002D530E" w:rsidP="5B259469">
      <w:pPr>
        <w:spacing w:after="0" w:line="240" w:lineRule="exact"/>
        <w:jc w:val="both"/>
        <w:rPr>
          <w:rFonts w:ascii="Corbel" w:hAnsi="Corbel"/>
          <w:b/>
          <w:bCs/>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t>Rok akademicki 202</w:t>
      </w:r>
      <w:r w:rsidR="008C69F7">
        <w:rPr>
          <w:rFonts w:ascii="Corbel" w:hAnsi="Corbel"/>
          <w:b/>
          <w:bCs/>
          <w:sz w:val="24"/>
          <w:szCs w:val="24"/>
        </w:rPr>
        <w:t>6</w:t>
      </w:r>
      <w:r>
        <w:rPr>
          <w:rFonts w:ascii="Corbel" w:hAnsi="Corbel"/>
          <w:b/>
          <w:bCs/>
          <w:sz w:val="24"/>
          <w:szCs w:val="24"/>
        </w:rPr>
        <w:t>/202</w:t>
      </w:r>
      <w:r w:rsidR="008C69F7">
        <w:rPr>
          <w:rFonts w:ascii="Corbel" w:hAnsi="Corbel"/>
          <w:b/>
          <w:bCs/>
          <w:sz w:val="24"/>
          <w:szCs w:val="24"/>
        </w:rPr>
        <w:t>7</w:t>
      </w:r>
      <w:r w:rsidR="009173F3">
        <w:rPr>
          <w:rFonts w:ascii="Corbel" w:hAnsi="Corbel"/>
          <w:b/>
          <w:bCs/>
          <w:sz w:val="24"/>
          <w:szCs w:val="24"/>
        </w:rPr>
        <w:t xml:space="preserve"> i</w:t>
      </w:r>
      <w:r>
        <w:rPr>
          <w:rFonts w:ascii="Corbel" w:hAnsi="Corbel"/>
          <w:b/>
          <w:bCs/>
          <w:sz w:val="24"/>
          <w:szCs w:val="24"/>
        </w:rPr>
        <w:t xml:space="preserve"> 202</w:t>
      </w:r>
      <w:r w:rsidR="008C69F7">
        <w:rPr>
          <w:rFonts w:ascii="Corbel" w:hAnsi="Corbel"/>
          <w:b/>
          <w:bCs/>
          <w:sz w:val="24"/>
          <w:szCs w:val="24"/>
        </w:rPr>
        <w:t>7</w:t>
      </w:r>
      <w:r>
        <w:rPr>
          <w:rFonts w:ascii="Corbel" w:hAnsi="Corbel"/>
          <w:b/>
          <w:bCs/>
          <w:sz w:val="24"/>
          <w:szCs w:val="24"/>
        </w:rPr>
        <w:t>/202</w:t>
      </w:r>
      <w:r w:rsidR="008C69F7">
        <w:rPr>
          <w:rFonts w:ascii="Corbel" w:hAnsi="Corbel"/>
          <w:b/>
          <w:bCs/>
          <w:sz w:val="24"/>
          <w:szCs w:val="24"/>
        </w:rPr>
        <w:t>8</w:t>
      </w:r>
    </w:p>
    <w:p w14:paraId="33D77A3E" w14:textId="77777777" w:rsidR="00B6098D" w:rsidRDefault="00B6098D">
      <w:pPr>
        <w:spacing w:after="0" w:line="240" w:lineRule="auto"/>
        <w:rPr>
          <w:rFonts w:ascii="Corbel" w:hAnsi="Corbel"/>
          <w:sz w:val="24"/>
          <w:szCs w:val="24"/>
        </w:rPr>
      </w:pPr>
    </w:p>
    <w:p w14:paraId="6C795A7D"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4424"/>
        <w:gridCol w:w="5357"/>
      </w:tblGrid>
      <w:tr w:rsidR="00B6098D" w14:paraId="78CD67BA"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14F9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645B8"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14:paraId="41497C8E"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13A2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03C63" w14:textId="5FB9BBE6"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w:t>
            </w:r>
            <w:r w:rsidR="0099660F">
              <w:rPr>
                <w:rFonts w:ascii="Corbel" w:hAnsi="Corbel"/>
                <w:b w:val="0"/>
                <w:color w:val="auto"/>
                <w:sz w:val="24"/>
                <w:szCs w:val="24"/>
              </w:rPr>
              <w:t>N</w:t>
            </w:r>
            <w:r>
              <w:rPr>
                <w:rFonts w:ascii="Corbel" w:hAnsi="Corbel"/>
                <w:b w:val="0"/>
                <w:color w:val="auto"/>
                <w:sz w:val="24"/>
                <w:szCs w:val="24"/>
              </w:rPr>
              <w:t>[2-3]O_01</w:t>
            </w:r>
          </w:p>
        </w:tc>
      </w:tr>
      <w:tr w:rsidR="00B6098D" w14:paraId="591AB8A6"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C1E37"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FFA87" w14:textId="4B0B12BF" w:rsidR="00B6098D" w:rsidRDefault="008C69F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 xml:space="preserve">Wydział </w:t>
            </w:r>
            <w:r w:rsidR="002D530E">
              <w:rPr>
                <w:rFonts w:ascii="Corbel" w:hAnsi="Corbel"/>
                <w:b w:val="0"/>
                <w:color w:val="auto"/>
                <w:sz w:val="24"/>
                <w:szCs w:val="24"/>
              </w:rPr>
              <w:t>Nauk Społecznych</w:t>
            </w:r>
          </w:p>
        </w:tc>
      </w:tr>
      <w:tr w:rsidR="00B6098D" w14:paraId="096D00E9"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2AAD91"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177C9" w14:textId="1FB68D43" w:rsidR="00B6098D" w:rsidRDefault="004A7117" w:rsidP="1A3C8AC0">
            <w:pPr>
              <w:pStyle w:val="Odpowiedzi"/>
              <w:widowControl w:val="0"/>
              <w:spacing w:beforeAutospacing="1" w:after="0"/>
              <w:rPr>
                <w:rFonts w:ascii="Corbel" w:hAnsi="Corbel"/>
                <w:b w:val="0"/>
                <w:color w:val="auto"/>
                <w:sz w:val="24"/>
                <w:szCs w:val="24"/>
              </w:rPr>
            </w:pPr>
            <w:r w:rsidRPr="1A3C8AC0">
              <w:rPr>
                <w:rFonts w:ascii="Corbel" w:hAnsi="Corbel"/>
                <w:b w:val="0"/>
                <w:color w:val="auto"/>
                <w:sz w:val="24"/>
                <w:szCs w:val="24"/>
              </w:rPr>
              <w:t>Instytut Nauk Socjologicznych</w:t>
            </w:r>
          </w:p>
        </w:tc>
      </w:tr>
      <w:tr w:rsidR="00B6098D" w14:paraId="21721505"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8A88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66AF4"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14:paraId="23CD6FB3"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D166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0CF4D" w14:textId="77777777" w:rsidR="00B6098D" w:rsidRPr="0099660F" w:rsidRDefault="002D530E">
            <w:pPr>
              <w:pStyle w:val="Odpowiedzi"/>
              <w:widowControl w:val="0"/>
              <w:spacing w:beforeAutospacing="1" w:after="0"/>
              <w:rPr>
                <w:rFonts w:ascii="Corbel" w:hAnsi="Corbel"/>
                <w:b w:val="0"/>
                <w:color w:val="auto"/>
                <w:sz w:val="24"/>
                <w:szCs w:val="24"/>
              </w:rPr>
            </w:pPr>
            <w:r w:rsidRPr="0099660F">
              <w:rPr>
                <w:rFonts w:ascii="Corbel" w:hAnsi="Corbel"/>
                <w:b w:val="0"/>
                <w:color w:val="auto"/>
                <w:sz w:val="24"/>
                <w:szCs w:val="24"/>
              </w:rPr>
              <w:t>I stopień</w:t>
            </w:r>
          </w:p>
        </w:tc>
      </w:tr>
      <w:tr w:rsidR="00B6098D" w14:paraId="7AD823D1"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2FEBF"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39B42" w14:textId="77777777" w:rsidR="00B6098D" w:rsidRPr="0099660F" w:rsidRDefault="002D530E">
            <w:pPr>
              <w:pStyle w:val="Odpowiedzi"/>
              <w:widowControl w:val="0"/>
              <w:spacing w:beforeAutospacing="1" w:after="0"/>
              <w:rPr>
                <w:rFonts w:ascii="Corbel" w:hAnsi="Corbel"/>
                <w:b w:val="0"/>
                <w:color w:val="auto"/>
                <w:sz w:val="24"/>
                <w:szCs w:val="24"/>
              </w:rPr>
            </w:pPr>
            <w:r w:rsidRPr="0099660F">
              <w:rPr>
                <w:rFonts w:ascii="Corbel" w:hAnsi="Corbel"/>
                <w:b w:val="0"/>
                <w:color w:val="auto"/>
                <w:sz w:val="24"/>
                <w:szCs w:val="24"/>
              </w:rPr>
              <w:t>ogólnoakademicki</w:t>
            </w:r>
          </w:p>
        </w:tc>
      </w:tr>
      <w:tr w:rsidR="00B6098D" w14:paraId="33BFA596"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2F80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52A639" w14:textId="63B75257" w:rsidR="00B6098D" w:rsidRPr="0099660F" w:rsidRDefault="0099660F">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nie</w:t>
            </w:r>
            <w:r w:rsidR="002D530E" w:rsidRPr="0099660F">
              <w:rPr>
                <w:rFonts w:ascii="Corbel" w:hAnsi="Corbel"/>
                <w:b w:val="0"/>
                <w:color w:val="auto"/>
                <w:sz w:val="24"/>
                <w:szCs w:val="24"/>
              </w:rPr>
              <w:t>stacjonarne</w:t>
            </w:r>
          </w:p>
        </w:tc>
      </w:tr>
      <w:tr w:rsidR="00B6098D" w14:paraId="1B3AE542"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02CE7"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789B5" w14:textId="07393CAC" w:rsidR="00B6098D" w:rsidRPr="0099660F" w:rsidRDefault="0099660F">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r</w:t>
            </w:r>
            <w:r w:rsidR="002D530E" w:rsidRPr="0099660F">
              <w:rPr>
                <w:rFonts w:ascii="Corbel" w:hAnsi="Corbel"/>
                <w:b w:val="0"/>
                <w:color w:val="auto"/>
                <w:sz w:val="24"/>
                <w:szCs w:val="24"/>
              </w:rPr>
              <w:t>ok 1, semestr II / Rok 2</w:t>
            </w:r>
            <w:r w:rsidR="009173F3" w:rsidRPr="0099660F">
              <w:rPr>
                <w:rFonts w:ascii="Corbel" w:hAnsi="Corbel"/>
                <w:b w:val="0"/>
                <w:color w:val="auto"/>
                <w:sz w:val="24"/>
                <w:szCs w:val="24"/>
              </w:rPr>
              <w:t>,</w:t>
            </w:r>
            <w:r w:rsidR="002D530E" w:rsidRPr="0099660F">
              <w:rPr>
                <w:rFonts w:ascii="Corbel" w:hAnsi="Corbel"/>
                <w:b w:val="0"/>
                <w:color w:val="auto"/>
                <w:sz w:val="24"/>
                <w:szCs w:val="24"/>
              </w:rPr>
              <w:t xml:space="preserve"> semestr III</w:t>
            </w:r>
          </w:p>
        </w:tc>
      </w:tr>
      <w:tr w:rsidR="00B6098D" w14:paraId="0E99C717"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9DC3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B9AD" w14:textId="11DE96A3" w:rsidR="00B6098D" w:rsidRDefault="004A7117" w:rsidP="1A3C8AC0">
            <w:pPr>
              <w:pStyle w:val="Odpowiedzi"/>
              <w:widowControl w:val="0"/>
              <w:spacing w:beforeAutospacing="1" w:after="0"/>
              <w:rPr>
                <w:rFonts w:ascii="Corbel" w:hAnsi="Corbel"/>
                <w:b w:val="0"/>
                <w:color w:val="auto"/>
                <w:sz w:val="24"/>
                <w:szCs w:val="24"/>
              </w:rPr>
            </w:pPr>
            <w:r w:rsidRPr="1A3C8AC0">
              <w:rPr>
                <w:rFonts w:ascii="Corbel" w:hAnsi="Corbel"/>
                <w:b w:val="0"/>
                <w:color w:val="auto"/>
                <w:sz w:val="24"/>
                <w:szCs w:val="24"/>
              </w:rPr>
              <w:t>kierunkowy</w:t>
            </w:r>
          </w:p>
        </w:tc>
      </w:tr>
      <w:tr w:rsidR="00B6098D" w14:paraId="129CB7B3"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77B66"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5BAD1"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14:paraId="34E4B001"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40045A"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3BE9F"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Dominik Porczyński</w:t>
            </w:r>
          </w:p>
        </w:tc>
      </w:tr>
      <w:tr w:rsidR="00B6098D" w14:paraId="456583B6" w14:textId="77777777" w:rsidTr="00545068">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0F2D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0680A" w14:textId="77777777" w:rsidR="00B6098D" w:rsidRDefault="002D530E">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 xml:space="preserve">Dominik Porczyński </w:t>
            </w:r>
          </w:p>
          <w:p w14:paraId="2C9403E0" w14:textId="13C4BB97" w:rsidR="00B6098D" w:rsidRDefault="00B6098D" w:rsidP="009173F3">
            <w:pPr>
              <w:pStyle w:val="Odpowiedzi"/>
              <w:widowControl w:val="0"/>
              <w:spacing w:before="100" w:beforeAutospacing="1" w:after="100" w:afterAutospacing="1" w:line="227" w:lineRule="atLeast"/>
              <w:rPr>
                <w:rFonts w:ascii="Corbel" w:hAnsi="Corbel"/>
                <w:b w:val="0"/>
                <w:color w:val="auto"/>
                <w:sz w:val="24"/>
                <w:szCs w:val="24"/>
              </w:rPr>
            </w:pPr>
          </w:p>
        </w:tc>
      </w:tr>
    </w:tbl>
    <w:p w14:paraId="627AC710" w14:textId="77777777" w:rsidR="00B6098D" w:rsidRDefault="002D530E">
      <w:pPr>
        <w:pStyle w:val="Podpunkty"/>
        <w:spacing w:beforeAutospacing="1" w:afterAutospacing="1"/>
        <w:ind w:left="0"/>
        <w:rPr>
          <w:rFonts w:ascii="Corbel" w:hAnsi="Corbel"/>
          <w:sz w:val="24"/>
          <w:szCs w:val="24"/>
        </w:rPr>
      </w:pPr>
      <w:r>
        <w:rPr>
          <w:rFonts w:ascii="Corbel" w:hAnsi="Corbel"/>
          <w:sz w:val="24"/>
          <w:szCs w:val="24"/>
        </w:rPr>
        <w:t xml:space="preserve">* </w:t>
      </w:r>
      <w:r>
        <w:rPr>
          <w:rFonts w:ascii="Corbel" w:hAnsi="Corbel"/>
          <w:i/>
          <w:sz w:val="24"/>
          <w:szCs w:val="24"/>
        </w:rPr>
        <w:t>-</w:t>
      </w:r>
      <w:r>
        <w:rPr>
          <w:rFonts w:ascii="Corbel" w:hAnsi="Corbel"/>
          <w:b w:val="0"/>
          <w:i/>
          <w:sz w:val="24"/>
          <w:szCs w:val="24"/>
        </w:rPr>
        <w:t>opcjonalni</w:t>
      </w:r>
      <w:r>
        <w:rPr>
          <w:rFonts w:ascii="Corbel" w:hAnsi="Corbel"/>
          <w:b w:val="0"/>
          <w:sz w:val="24"/>
          <w:szCs w:val="24"/>
        </w:rPr>
        <w:t>e,</w:t>
      </w:r>
      <w:r>
        <w:rPr>
          <w:rFonts w:ascii="Corbel" w:hAnsi="Corbel"/>
          <w:i/>
          <w:sz w:val="24"/>
          <w:szCs w:val="24"/>
        </w:rPr>
        <w:t xml:space="preserve"> </w:t>
      </w:r>
      <w:r>
        <w:rPr>
          <w:rFonts w:ascii="Corbel" w:hAnsi="Corbel"/>
          <w:b w:val="0"/>
          <w:i/>
          <w:sz w:val="24"/>
          <w:szCs w:val="24"/>
        </w:rPr>
        <w:t>zgodnie z ustaleniami w Jednostce</w:t>
      </w:r>
    </w:p>
    <w:p w14:paraId="1B33AAE0"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282F02BB" w14:textId="77777777" w:rsidR="00B6098D" w:rsidRDefault="00B6098D">
      <w:pPr>
        <w:pStyle w:val="Podpunkty"/>
        <w:ind w:left="0"/>
        <w:rPr>
          <w:rFonts w:ascii="Corbel" w:hAnsi="Corbel"/>
          <w:sz w:val="24"/>
          <w:szCs w:val="24"/>
        </w:rPr>
      </w:pPr>
    </w:p>
    <w:tbl>
      <w:tblPr>
        <w:tblW w:w="9887" w:type="dxa"/>
        <w:tblLayout w:type="fixed"/>
        <w:tblLook w:val="04A0" w:firstRow="1" w:lastRow="0" w:firstColumn="1" w:lastColumn="0" w:noHBand="0" w:noVBand="1"/>
      </w:tblPr>
      <w:tblGrid>
        <w:gridCol w:w="1152"/>
        <w:gridCol w:w="913"/>
        <w:gridCol w:w="787"/>
        <w:gridCol w:w="1008"/>
        <w:gridCol w:w="801"/>
        <w:gridCol w:w="822"/>
        <w:gridCol w:w="762"/>
        <w:gridCol w:w="949"/>
        <w:gridCol w:w="1189"/>
        <w:gridCol w:w="1504"/>
      </w:tblGrid>
      <w:tr w:rsidR="00B6098D" w14:paraId="56F89FCF" w14:textId="77777777" w:rsidTr="5B259469">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891F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4855200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B72B6"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Wykł.</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C576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104F9"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Konw.</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8B0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DC84"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AA4A5"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B2EF8"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Prakt.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5E8FC"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8065C"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434035A3" w14:textId="77777777" w:rsidTr="5B259469">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79E5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2351A4" w14:textId="1E48C237" w:rsidR="00B6098D" w:rsidRDefault="0099660F">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FE416" w14:textId="4ADA0DAA" w:rsidR="00B6098D" w:rsidRDefault="0099660F">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DDDBDC"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865C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581D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0333A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174F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52209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A4043"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4</w:t>
            </w:r>
          </w:p>
        </w:tc>
      </w:tr>
      <w:tr w:rsidR="00B6098D" w14:paraId="79D1DAEB" w14:textId="77777777" w:rsidTr="5B259469">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68C4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F4B84" w14:textId="1EA49EEF" w:rsidR="00B6098D" w:rsidRDefault="0099660F">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0DFBE" w14:textId="2BDF9EFF" w:rsidR="00B6098D" w:rsidRDefault="0099660F">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45F3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620C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44D4B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1BA4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37C4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269E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5CE2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5</w:t>
            </w:r>
          </w:p>
        </w:tc>
      </w:tr>
    </w:tbl>
    <w:p w14:paraId="02C87125" w14:textId="77777777" w:rsidR="00B6098D" w:rsidRDefault="00B6098D">
      <w:pPr>
        <w:pStyle w:val="Podpunkty"/>
        <w:ind w:left="0"/>
        <w:rPr>
          <w:rFonts w:ascii="Corbel" w:hAnsi="Corbel"/>
          <w:b w:val="0"/>
          <w:sz w:val="24"/>
          <w:szCs w:val="24"/>
          <w:lang w:eastAsia="en-US"/>
        </w:rPr>
      </w:pPr>
    </w:p>
    <w:p w14:paraId="5EA95103"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2095BF41" w14:textId="77777777" w:rsidR="00B6098D" w:rsidRDefault="00B6098D">
      <w:pPr>
        <w:pStyle w:val="Punktygwne"/>
        <w:spacing w:before="0" w:after="0"/>
        <w:ind w:left="709"/>
        <w:rPr>
          <w:rFonts w:ascii="Corbel" w:hAnsi="Corbel"/>
          <w:b w:val="0"/>
          <w:smallCaps w:val="0"/>
          <w:szCs w:val="24"/>
        </w:rPr>
      </w:pPr>
    </w:p>
    <w:p w14:paraId="2BD6DEF5"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6D341546"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realizowane z wykorzystaniem metod i technik kształcenia na odległość</w:t>
      </w:r>
    </w:p>
    <w:p w14:paraId="02210815" w14:textId="77777777" w:rsidR="00B6098D" w:rsidRDefault="00B6098D">
      <w:pPr>
        <w:pStyle w:val="Punktygwne"/>
        <w:spacing w:before="0" w:after="0"/>
        <w:rPr>
          <w:rFonts w:ascii="Corbel" w:hAnsi="Corbel"/>
          <w:smallCaps w:val="0"/>
          <w:szCs w:val="24"/>
        </w:rPr>
      </w:pPr>
    </w:p>
    <w:p w14:paraId="483FC59A" w14:textId="4B8EA87E" w:rsidR="00B6098D" w:rsidRDefault="002D530E" w:rsidP="5B259469">
      <w:pPr>
        <w:pStyle w:val="Punktygwne"/>
        <w:tabs>
          <w:tab w:val="left" w:pos="709"/>
        </w:tabs>
        <w:spacing w:before="0" w:after="0"/>
        <w:ind w:left="709" w:hanging="425"/>
        <w:rPr>
          <w:rFonts w:ascii="Corbel" w:hAnsi="Corbel"/>
          <w:smallCaps w:val="0"/>
        </w:rPr>
      </w:pPr>
      <w:r w:rsidRPr="5B259469">
        <w:rPr>
          <w:rFonts w:ascii="Corbel" w:hAnsi="Corbel"/>
          <w:smallCaps w:val="0"/>
        </w:rPr>
        <w:t xml:space="preserve">1.3 </w:t>
      </w:r>
      <w:r>
        <w:tab/>
      </w:r>
      <w:r w:rsidRPr="5B259469">
        <w:rPr>
          <w:rFonts w:ascii="Corbel" w:hAnsi="Corbel"/>
          <w:smallCaps w:val="0"/>
        </w:rPr>
        <w:t xml:space="preserve">Forma zaliczenia przedmiotu (z toku) </w:t>
      </w:r>
      <w:r w:rsidRPr="5B259469">
        <w:rPr>
          <w:rFonts w:ascii="Corbel" w:hAnsi="Corbel"/>
          <w:b w:val="0"/>
          <w:smallCaps w:val="0"/>
        </w:rPr>
        <w:t>(egzamin, zaliczenie z oceną, zaliczenie bez oceny)</w:t>
      </w:r>
    </w:p>
    <w:p w14:paraId="518C72B9" w14:textId="77777777" w:rsidR="00B6098D" w:rsidRDefault="00B6098D">
      <w:pPr>
        <w:pStyle w:val="Punktygwne"/>
        <w:spacing w:before="0" w:after="0"/>
        <w:rPr>
          <w:rFonts w:ascii="Corbel" w:hAnsi="Corbel"/>
          <w:b w:val="0"/>
          <w:szCs w:val="24"/>
        </w:rPr>
      </w:pPr>
    </w:p>
    <w:p w14:paraId="141A0285" w14:textId="77777777" w:rsidR="00B6098D" w:rsidRDefault="002D530E">
      <w:pPr>
        <w:pStyle w:val="Punktygwne"/>
        <w:spacing w:before="0" w:after="0"/>
        <w:rPr>
          <w:rFonts w:ascii="Corbel" w:hAnsi="Corbel"/>
          <w:b w:val="0"/>
          <w:szCs w:val="24"/>
        </w:rPr>
      </w:pPr>
      <w:r>
        <w:rPr>
          <w:rFonts w:ascii="Corbel" w:hAnsi="Corbel"/>
          <w:b w:val="0"/>
          <w:szCs w:val="24"/>
        </w:rPr>
        <w:t>Egzamin</w:t>
      </w:r>
    </w:p>
    <w:p w14:paraId="44DF5D97" w14:textId="77777777" w:rsidR="00B6098D" w:rsidRDefault="00B6098D">
      <w:pPr>
        <w:pStyle w:val="Punktygwne"/>
        <w:spacing w:before="0" w:after="0"/>
        <w:rPr>
          <w:rFonts w:ascii="Corbel" w:hAnsi="Corbel"/>
          <w:szCs w:val="24"/>
        </w:rPr>
      </w:pPr>
    </w:p>
    <w:p w14:paraId="48164950"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1A076BA4"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sz="4" w:space="0" w:color="000000"/>
              <w:left w:val="single" w:sz="4" w:space="0" w:color="000000"/>
              <w:bottom w:val="single" w:sz="4" w:space="0" w:color="000000"/>
              <w:right w:val="single" w:sz="4" w:space="0" w:color="000000"/>
            </w:tcBorders>
          </w:tcPr>
          <w:p w14:paraId="29B9236F"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601D49B1" w14:textId="77777777" w:rsidR="00B6098D" w:rsidRDefault="00B6098D">
      <w:pPr>
        <w:pStyle w:val="Punktygwne"/>
        <w:spacing w:before="0" w:after="0"/>
        <w:rPr>
          <w:rFonts w:ascii="Corbel" w:hAnsi="Corbel"/>
          <w:szCs w:val="24"/>
        </w:rPr>
      </w:pPr>
    </w:p>
    <w:p w14:paraId="5EA0F2C6" w14:textId="0ECA808D" w:rsidR="00B6098D" w:rsidRDefault="002D530E" w:rsidP="5B259469">
      <w:pPr>
        <w:pStyle w:val="Punktygwne"/>
        <w:spacing w:before="0" w:after="0"/>
        <w:rPr>
          <w:rFonts w:ascii="Corbel" w:hAnsi="Corbel"/>
        </w:rPr>
      </w:pPr>
      <w:r w:rsidRPr="5B259469">
        <w:rPr>
          <w:rFonts w:ascii="Corbel" w:hAnsi="Corbel"/>
        </w:rPr>
        <w:t>3. cele, efekty uczenia się, treści Programowe i stosowane metody Dydaktyczne</w:t>
      </w:r>
    </w:p>
    <w:p w14:paraId="5F8E9036" w14:textId="77777777" w:rsidR="00B6098D" w:rsidRDefault="00B6098D">
      <w:pPr>
        <w:pStyle w:val="Punktygwne"/>
        <w:spacing w:before="0" w:after="0"/>
        <w:rPr>
          <w:rFonts w:ascii="Corbel" w:hAnsi="Corbel"/>
          <w:szCs w:val="24"/>
        </w:rPr>
      </w:pPr>
    </w:p>
    <w:p w14:paraId="7B3F523D" w14:textId="77777777" w:rsidR="00B6098D" w:rsidRDefault="002D530E">
      <w:pPr>
        <w:pStyle w:val="Podpunkty"/>
        <w:rPr>
          <w:rFonts w:ascii="Corbel" w:hAnsi="Corbel"/>
          <w:sz w:val="24"/>
          <w:szCs w:val="24"/>
        </w:rPr>
      </w:pPr>
      <w:r>
        <w:rPr>
          <w:rFonts w:ascii="Corbel" w:hAnsi="Corbel"/>
          <w:sz w:val="24"/>
          <w:szCs w:val="24"/>
        </w:rPr>
        <w:t>3.1 Cele przedmiotu</w:t>
      </w:r>
    </w:p>
    <w:p w14:paraId="4742DA35"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6AB9FA65"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7BC7D80B" w14:textId="77777777" w:rsidR="00B6098D" w:rsidRDefault="002D530E">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7D96A5D7"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17652DE2" w14:textId="77777777" w:rsidR="00B6098D" w:rsidRDefault="002D530E">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7798A3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5CB8DE83" w14:textId="77777777" w:rsidR="00B6098D" w:rsidRDefault="002D530E">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3369286F"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64410A61"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14:paraId="3B1E28C7" w14:textId="77777777" w:rsidR="00B6098D" w:rsidRDefault="00B6098D">
      <w:pPr>
        <w:pStyle w:val="Punktygwne"/>
        <w:spacing w:before="0" w:after="0"/>
        <w:rPr>
          <w:rFonts w:ascii="Corbel" w:hAnsi="Corbel"/>
          <w:b w:val="0"/>
          <w:smallCaps w:val="0"/>
          <w:szCs w:val="24"/>
        </w:rPr>
      </w:pPr>
    </w:p>
    <w:p w14:paraId="0F0F2141" w14:textId="77777777" w:rsidR="00B6098D" w:rsidRDefault="002D530E">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14:paraId="527B6E9D" w14:textId="77777777" w:rsidR="00B6098D" w:rsidRDefault="00B6098D">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sz="4" w:space="0" w:color="000000"/>
              <w:left w:val="single" w:sz="4" w:space="0" w:color="000000"/>
              <w:bottom w:val="single" w:sz="4" w:space="0" w:color="000000"/>
              <w:right w:val="single" w:sz="4" w:space="0" w:color="000000"/>
            </w:tcBorders>
            <w:vAlign w:val="center"/>
          </w:tcPr>
          <w:p w14:paraId="644F591F" w14:textId="77777777" w:rsidR="00B6098D" w:rsidRDefault="002D530E">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sz="4" w:space="0" w:color="000000"/>
              <w:left w:val="single" w:sz="4" w:space="0" w:color="000000"/>
              <w:bottom w:val="single" w:sz="4" w:space="0" w:color="000000"/>
              <w:right w:val="single" w:sz="4" w:space="0" w:color="000000"/>
            </w:tcBorders>
            <w:vAlign w:val="center"/>
          </w:tcPr>
          <w:p w14:paraId="531ADD2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000000"/>
              <w:left w:val="single" w:sz="4" w:space="0" w:color="000000"/>
              <w:bottom w:val="single" w:sz="4" w:space="0" w:color="000000"/>
              <w:right w:val="single" w:sz="4" w:space="0" w:color="000000"/>
            </w:tcBorders>
            <w:vAlign w:val="center"/>
          </w:tcPr>
          <w:p w14:paraId="48A38B78"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sz="4" w:space="0" w:color="000000"/>
              <w:left w:val="single" w:sz="4" w:space="0" w:color="000000"/>
              <w:bottom w:val="single" w:sz="4" w:space="0" w:color="000000"/>
              <w:right w:val="single" w:sz="4" w:space="0" w:color="000000"/>
            </w:tcBorders>
          </w:tcPr>
          <w:p w14:paraId="03E798A6"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sz="4" w:space="0" w:color="000000"/>
              <w:left w:val="single" w:sz="4" w:space="0" w:color="000000"/>
              <w:bottom w:val="single" w:sz="4" w:space="0" w:color="000000"/>
              <w:right w:val="single" w:sz="4" w:space="0" w:color="000000"/>
            </w:tcBorders>
            <w:vAlign w:val="bottom"/>
          </w:tcPr>
          <w:p w14:paraId="66D7B99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sz="4" w:space="0" w:color="000000"/>
              <w:left w:val="single" w:sz="4" w:space="0" w:color="000000"/>
              <w:bottom w:val="single" w:sz="4" w:space="0" w:color="000000"/>
              <w:right w:val="single" w:sz="4" w:space="0" w:color="000000"/>
            </w:tcBorders>
            <w:vAlign w:val="center"/>
          </w:tcPr>
          <w:p w14:paraId="7CF708C0"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sz="4" w:space="0" w:color="000000"/>
              <w:left w:val="single" w:sz="4" w:space="0" w:color="000000"/>
              <w:bottom w:val="single" w:sz="4" w:space="0" w:color="000000"/>
              <w:right w:val="single" w:sz="4" w:space="0" w:color="000000"/>
            </w:tcBorders>
          </w:tcPr>
          <w:p w14:paraId="24005563"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sz="4" w:space="0" w:color="000000"/>
              <w:left w:val="single" w:sz="4" w:space="0" w:color="000000"/>
              <w:bottom w:val="single" w:sz="4" w:space="0" w:color="000000"/>
              <w:right w:val="single" w:sz="4" w:space="0" w:color="000000"/>
            </w:tcBorders>
            <w:vAlign w:val="bottom"/>
          </w:tcPr>
          <w:p w14:paraId="3BD8760E"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sz="4" w:space="0" w:color="000000"/>
              <w:left w:val="single" w:sz="4" w:space="0" w:color="000000"/>
              <w:bottom w:val="single" w:sz="4" w:space="0" w:color="000000"/>
              <w:right w:val="single" w:sz="4" w:space="0" w:color="000000"/>
            </w:tcBorders>
            <w:vAlign w:val="center"/>
          </w:tcPr>
          <w:p w14:paraId="7A35CEA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sz="4" w:space="0" w:color="000000"/>
              <w:left w:val="single" w:sz="4" w:space="0" w:color="000000"/>
              <w:bottom w:val="single" w:sz="4" w:space="0" w:color="000000"/>
              <w:right w:val="single" w:sz="4" w:space="0" w:color="000000"/>
            </w:tcBorders>
          </w:tcPr>
          <w:p w14:paraId="1AE7273D"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sz="4" w:space="0" w:color="000000"/>
              <w:left w:val="single" w:sz="4" w:space="0" w:color="000000"/>
              <w:bottom w:val="single" w:sz="4" w:space="0" w:color="000000"/>
              <w:right w:val="single" w:sz="4" w:space="0" w:color="000000"/>
            </w:tcBorders>
            <w:vAlign w:val="bottom"/>
          </w:tcPr>
          <w:p w14:paraId="30D91239"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sz="4" w:space="0" w:color="000000"/>
              <w:left w:val="single" w:sz="4" w:space="0" w:color="000000"/>
              <w:bottom w:val="single" w:sz="4" w:space="0" w:color="000000"/>
              <w:right w:val="single" w:sz="4" w:space="0" w:color="000000"/>
            </w:tcBorders>
            <w:vAlign w:val="center"/>
          </w:tcPr>
          <w:p w14:paraId="129CDDF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sz="4" w:space="0" w:color="000000"/>
              <w:left w:val="single" w:sz="4" w:space="0" w:color="000000"/>
              <w:bottom w:val="single" w:sz="4" w:space="0" w:color="000000"/>
              <w:right w:val="single" w:sz="4" w:space="0" w:color="000000"/>
            </w:tcBorders>
          </w:tcPr>
          <w:p w14:paraId="52D3CAF5"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sz="4" w:space="0" w:color="000000"/>
              <w:left w:val="single" w:sz="4" w:space="0" w:color="000000"/>
              <w:bottom w:val="single" w:sz="4" w:space="0" w:color="000000"/>
              <w:right w:val="single" w:sz="4" w:space="0" w:color="000000"/>
            </w:tcBorders>
            <w:vAlign w:val="bottom"/>
          </w:tcPr>
          <w:p w14:paraId="221E0786"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75137672"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sz="4" w:space="0" w:color="000000"/>
              <w:left w:val="single" w:sz="4" w:space="0" w:color="000000"/>
              <w:bottom w:val="single" w:sz="4" w:space="0" w:color="000000"/>
              <w:right w:val="single" w:sz="4" w:space="0" w:color="000000"/>
            </w:tcBorders>
          </w:tcPr>
          <w:p w14:paraId="3CCA31D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sz="4" w:space="0" w:color="000000"/>
              <w:left w:val="single" w:sz="4" w:space="0" w:color="000000"/>
              <w:bottom w:val="single" w:sz="4" w:space="0" w:color="000000"/>
              <w:right w:val="single" w:sz="4" w:space="0" w:color="000000"/>
            </w:tcBorders>
            <w:vAlign w:val="bottom"/>
          </w:tcPr>
          <w:p w14:paraId="33E78AC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54C2F30A"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KK_03</w:t>
            </w:r>
          </w:p>
        </w:tc>
      </w:tr>
    </w:tbl>
    <w:p w14:paraId="5BDD0745" w14:textId="77777777" w:rsidR="00B6098D" w:rsidRDefault="00B6098D">
      <w:pPr>
        <w:pStyle w:val="Punktygwne"/>
        <w:spacing w:before="0" w:after="0"/>
        <w:rPr>
          <w:rFonts w:ascii="Corbel" w:hAnsi="Corbel"/>
          <w:b w:val="0"/>
          <w:szCs w:val="24"/>
        </w:rPr>
      </w:pPr>
    </w:p>
    <w:p w14:paraId="496CC160"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6C435B83" w14:textId="77777777" w:rsidR="00B6098D" w:rsidRDefault="002D530E">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14:paraId="6F1A900C" w14:textId="77777777" w:rsidR="00B6098D" w:rsidRDefault="00B6098D">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669738D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0615" w14:textId="77777777" w:rsidR="00B6098D" w:rsidRDefault="002D530E">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14:paraId="3D6FB779"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D129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14:paraId="4F8B95C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E7DC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14:paraId="5932277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CE6E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14:paraId="0DCD0A9A"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014D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14:paraId="7172B80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C5EEF"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14:paraId="755FCE6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A25F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B6098D" w14:paraId="34D6B0F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DEC1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14:paraId="42DE4D4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04E73"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Skale pomiarowe a poziom pomiaru. Konstruowanie różnych typów skal </w:t>
            </w:r>
          </w:p>
        </w:tc>
      </w:tr>
      <w:tr w:rsidR="00B6098D" w14:paraId="77672C3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3272"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14:paraId="4B82045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E39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skal </w:t>
            </w:r>
          </w:p>
        </w:tc>
      </w:tr>
      <w:tr w:rsidR="00B6098D" w14:paraId="7284560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CA50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14:paraId="2E510E0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81B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14:paraId="38AD594F"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4773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14:paraId="7E9C15B7"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4802B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14:paraId="48533FAA" w14:textId="77777777" w:rsidTr="5B259469">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A1061"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14:paraId="69FEE93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E4236"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14:paraId="4BDB6404"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7D0D"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trackingowe i panelowe; Badania segmentacyjne; Badania reklamy; Badania CLT (Central Location Test - testowanie produktu w siedzibie instytutu); Mystery shopping – badania jakości usług; Badania Retail Audit; Shadowing </w:t>
            </w:r>
          </w:p>
        </w:tc>
      </w:tr>
      <w:tr w:rsidR="00B6098D" w14:paraId="14783F0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8D6E1" w14:textId="1F98013B" w:rsidR="00B6098D" w:rsidRDefault="002D530E">
            <w:pPr>
              <w:widowControl w:val="0"/>
              <w:spacing w:after="0" w:line="240" w:lineRule="auto"/>
              <w:rPr>
                <w:rFonts w:ascii="Corbel" w:hAnsi="Corbel"/>
                <w:sz w:val="24"/>
                <w:szCs w:val="24"/>
              </w:rPr>
            </w:pPr>
            <w:r w:rsidRPr="5B259469">
              <w:rPr>
                <w:rFonts w:ascii="Corbel" w:hAnsi="Corbel"/>
                <w:sz w:val="24"/>
                <w:szCs w:val="24"/>
              </w:rPr>
              <w:t xml:space="preserve">Podejście biograficzne; analiza dyskursu; wtórna analiza danych </w:t>
            </w:r>
          </w:p>
        </w:tc>
      </w:tr>
      <w:tr w:rsidR="00B6098D" w14:paraId="4BADE23D"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66F0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Fieldwork – czyli jak realizować badania </w:t>
            </w:r>
          </w:p>
        </w:tc>
      </w:tr>
    </w:tbl>
    <w:p w14:paraId="68CD2CAD" w14:textId="77777777" w:rsidR="00B6098D" w:rsidRDefault="00B6098D">
      <w:pPr>
        <w:spacing w:after="0" w:line="240" w:lineRule="auto"/>
        <w:rPr>
          <w:rFonts w:ascii="Corbel" w:hAnsi="Corbel"/>
          <w:sz w:val="24"/>
          <w:szCs w:val="24"/>
        </w:rPr>
      </w:pPr>
    </w:p>
    <w:p w14:paraId="2237E5FB" w14:textId="77777777" w:rsidR="00B6098D" w:rsidRDefault="002D530E">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14:paraId="557E8EB2" w14:textId="77777777" w:rsidR="00B6098D" w:rsidRDefault="00B6098D">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59D5188A"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52B90" w14:textId="77777777" w:rsidR="00B6098D" w:rsidRDefault="002D530E">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14:paraId="35BC6ABF"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B4F41"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Podstawowe informacje z zakresu badań społecznych: przedmiot badań społecznych, cele badań społecznych (badania eksploracyjne, opisowe, eksplanacyjne), rodzaje metod i technik badań społecznych (np. obserwacja, wywiady, analiza dokumentów, monografia, eksperyment)</w:t>
            </w:r>
          </w:p>
        </w:tc>
      </w:tr>
      <w:tr w:rsidR="00B6098D" w14:paraId="02BAECD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FE13" w14:textId="1D4D5F42" w:rsidR="00B6098D" w:rsidRDefault="002D530E" w:rsidP="1A3C8AC0">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 xml:space="preserve">Wybrane etapy procesu badawczego: </w:t>
            </w:r>
            <w:r w:rsidR="00E519E9">
              <w:rPr>
                <w:rFonts w:ascii="Corbel" w:hAnsi="Corbel"/>
                <w:w w:val="103"/>
                <w:sz w:val="24"/>
                <w:szCs w:val="24"/>
              </w:rPr>
              <w:t>problem</w:t>
            </w:r>
            <w:r>
              <w:rPr>
                <w:rFonts w:ascii="Corbel" w:hAnsi="Corbel"/>
                <w:w w:val="103"/>
                <w:sz w:val="24"/>
                <w:szCs w:val="24"/>
              </w:rPr>
              <w:t xml:space="preserve"> badawczy i cel badania, eksplikacja problematyki badawczej, hipotezy, operacjonalizacja problematyki badawczej, wybór zbiorowości do badania, zmienne i wskaźniki, wybór metod i technik, techniki analizy wyników badań</w:t>
            </w:r>
          </w:p>
        </w:tc>
      </w:tr>
      <w:tr w:rsidR="00B6098D" w14:paraId="524C5B7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C5742" w14:textId="34837DE9" w:rsidR="00B6098D" w:rsidRDefault="002D530E" w:rsidP="5B259469">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B6098D" w14:paraId="415A887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CCE13"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Pytania kwestionariuszowe: podział pytań ze względu na cel, podział pytań ze względu na ich budowę, pytania otwarte a zamknięte – wady i zalety, pytania w formie alternatyw a pytania wieloalternatywne, pytania ze skalami i rangowaniem, pytania filtrujące i projekcyjne, roszczenie zupełności w pytaniach, kafeteria odpowiedzi</w:t>
            </w:r>
          </w:p>
        </w:tc>
      </w:tr>
      <w:tr w:rsidR="00B6098D" w14:paraId="7F86887D"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13336"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14:paraId="147F0658"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F167F"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68230946" w14:textId="77777777" w:rsidR="00B6098D" w:rsidRDefault="00B6098D">
      <w:pPr>
        <w:pStyle w:val="Punktygwne"/>
        <w:spacing w:before="0" w:after="0"/>
        <w:rPr>
          <w:rFonts w:ascii="Corbel" w:hAnsi="Corbel"/>
          <w:b w:val="0"/>
          <w:szCs w:val="24"/>
        </w:rPr>
      </w:pPr>
    </w:p>
    <w:p w14:paraId="4751534D" w14:textId="77777777" w:rsidR="00B6098D" w:rsidRDefault="00B6098D">
      <w:pPr>
        <w:pStyle w:val="Punktygwne"/>
        <w:spacing w:before="0" w:after="0"/>
        <w:ind w:left="426"/>
        <w:rPr>
          <w:rFonts w:ascii="Corbel" w:hAnsi="Corbel"/>
          <w:b w:val="0"/>
          <w:smallCaps w:val="0"/>
          <w:szCs w:val="24"/>
        </w:rPr>
      </w:pPr>
    </w:p>
    <w:p w14:paraId="15F57CBA" w14:textId="74212DBD" w:rsidR="00B6098D" w:rsidRDefault="002D530E">
      <w:pPr>
        <w:pStyle w:val="Punktygwne"/>
        <w:spacing w:before="0" w:after="0"/>
        <w:ind w:left="426"/>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14:paraId="05BEB78D" w14:textId="77777777" w:rsidR="00B6098D" w:rsidRDefault="00B6098D">
      <w:pPr>
        <w:pStyle w:val="Punktygwne"/>
        <w:spacing w:before="0" w:after="0"/>
        <w:rPr>
          <w:rFonts w:ascii="Corbel" w:hAnsi="Corbel"/>
          <w:b w:val="0"/>
          <w:smallCaps w:val="0"/>
          <w:szCs w:val="24"/>
        </w:rPr>
      </w:pPr>
    </w:p>
    <w:p w14:paraId="009456BF" w14:textId="77777777" w:rsidR="00B6098D" w:rsidRDefault="002D530E">
      <w:pPr>
        <w:spacing w:line="240" w:lineRule="auto"/>
        <w:rPr>
          <w:rFonts w:ascii="Corbel" w:hAnsi="Corbel"/>
          <w:sz w:val="24"/>
          <w:szCs w:val="24"/>
          <w:u w:val="single"/>
        </w:rPr>
      </w:pPr>
      <w:r>
        <w:rPr>
          <w:rFonts w:ascii="Corbel" w:hAnsi="Corbel"/>
          <w:sz w:val="24"/>
          <w:szCs w:val="24"/>
          <w:u w:val="single"/>
        </w:rPr>
        <w:lastRenderedPageBreak/>
        <w:t xml:space="preserve">Wykład: </w:t>
      </w:r>
      <w:r>
        <w:rPr>
          <w:rFonts w:ascii="Corbel" w:hAnsi="Corbel"/>
          <w:sz w:val="24"/>
          <w:szCs w:val="24"/>
        </w:rPr>
        <w:t>wykład z prezentacją multimedialną</w:t>
      </w:r>
    </w:p>
    <w:p w14:paraId="55D08B8B" w14:textId="77777777" w:rsidR="00B6098D" w:rsidRDefault="002D530E">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14:paraId="3C862924" w14:textId="77777777" w:rsidR="00B6098D" w:rsidRDefault="00B6098D">
      <w:pPr>
        <w:pStyle w:val="Punktygwne"/>
        <w:tabs>
          <w:tab w:val="left" w:pos="284"/>
        </w:tabs>
        <w:spacing w:before="0" w:after="0"/>
        <w:rPr>
          <w:rFonts w:ascii="Corbel" w:hAnsi="Corbel"/>
          <w:smallCaps w:val="0"/>
          <w:szCs w:val="24"/>
        </w:rPr>
      </w:pPr>
    </w:p>
    <w:p w14:paraId="01E520A0"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4E2145BC" w14:textId="77777777" w:rsidR="00B6098D" w:rsidRDefault="00B6098D">
      <w:pPr>
        <w:pStyle w:val="Punktygwne"/>
        <w:tabs>
          <w:tab w:val="left" w:pos="284"/>
        </w:tabs>
        <w:spacing w:before="0" w:after="0"/>
        <w:rPr>
          <w:rFonts w:ascii="Corbel" w:hAnsi="Corbel"/>
          <w:smallCaps w:val="0"/>
          <w:szCs w:val="24"/>
        </w:rPr>
      </w:pPr>
    </w:p>
    <w:p w14:paraId="6D7D0C32"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7149D545"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sz="4" w:space="0" w:color="000000"/>
              <w:left w:val="single" w:sz="4" w:space="0" w:color="000000"/>
              <w:bottom w:val="single" w:sz="4" w:space="0" w:color="000000"/>
              <w:right w:val="single" w:sz="4" w:space="0" w:color="000000"/>
            </w:tcBorders>
            <w:vAlign w:val="center"/>
          </w:tcPr>
          <w:p w14:paraId="3887A2B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left w:val="single" w:sz="4" w:space="0" w:color="000000"/>
              <w:bottom w:val="single" w:sz="4" w:space="0" w:color="000000"/>
              <w:right w:val="single" w:sz="4" w:space="0" w:color="000000"/>
            </w:tcBorders>
            <w:vAlign w:val="center"/>
          </w:tcPr>
          <w:p w14:paraId="4679260F"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0B5EB69"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left w:val="single" w:sz="4" w:space="0" w:color="000000"/>
              <w:bottom w:val="single" w:sz="4" w:space="0" w:color="000000"/>
              <w:right w:val="single" w:sz="4" w:space="0" w:color="000000"/>
            </w:tcBorders>
            <w:vAlign w:val="center"/>
          </w:tcPr>
          <w:p w14:paraId="4E14EC7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13BF87F7"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(w, ćw, …)</w:t>
            </w:r>
          </w:p>
        </w:tc>
      </w:tr>
      <w:tr w:rsidR="00B6098D" w14:paraId="1A9D031F" w14:textId="77777777">
        <w:tc>
          <w:tcPr>
            <w:tcW w:w="1962" w:type="dxa"/>
            <w:tcBorders>
              <w:top w:val="single" w:sz="4" w:space="0" w:color="000000"/>
              <w:left w:val="single" w:sz="4" w:space="0" w:color="000000"/>
              <w:bottom w:val="single" w:sz="4" w:space="0" w:color="000000"/>
              <w:right w:val="single" w:sz="4" w:space="0" w:color="000000"/>
            </w:tcBorders>
          </w:tcPr>
          <w:p w14:paraId="7FB32D67" w14:textId="77777777" w:rsidR="00B6098D" w:rsidRDefault="002D530E">
            <w:pPr>
              <w:pStyle w:val="Punktygwne"/>
              <w:widowControl w:val="0"/>
              <w:spacing w:before="0" w:after="0"/>
              <w:rPr>
                <w:rFonts w:ascii="Corbel" w:hAnsi="Corbel"/>
                <w:b w:val="0"/>
                <w:szCs w:val="24"/>
              </w:rPr>
            </w:pPr>
            <w:r>
              <w:rPr>
                <w:rFonts w:ascii="Corbel" w:hAnsi="Corbel"/>
                <w:b w:val="0"/>
                <w:szCs w:val="24"/>
              </w:rPr>
              <w:t xml:space="preserve">ek_ 01 </w:t>
            </w:r>
          </w:p>
        </w:tc>
        <w:tc>
          <w:tcPr>
            <w:tcW w:w="5440" w:type="dxa"/>
            <w:tcBorders>
              <w:top w:val="single" w:sz="4" w:space="0" w:color="000000"/>
              <w:left w:val="single" w:sz="4" w:space="0" w:color="000000"/>
              <w:bottom w:val="single" w:sz="4" w:space="0" w:color="000000"/>
              <w:right w:val="single" w:sz="4" w:space="0" w:color="000000"/>
            </w:tcBorders>
          </w:tcPr>
          <w:p w14:paraId="17E1CC5F"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sz="4" w:space="0" w:color="000000"/>
              <w:left w:val="single" w:sz="4" w:space="0" w:color="000000"/>
              <w:bottom w:val="single" w:sz="4" w:space="0" w:color="000000"/>
              <w:right w:val="single" w:sz="4" w:space="0" w:color="000000"/>
            </w:tcBorders>
          </w:tcPr>
          <w:p w14:paraId="4C6A070B"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sz="4" w:space="0" w:color="000000"/>
              <w:left w:val="single" w:sz="4" w:space="0" w:color="000000"/>
              <w:bottom w:val="single" w:sz="4" w:space="0" w:color="000000"/>
              <w:right w:val="single" w:sz="4" w:space="0" w:color="000000"/>
            </w:tcBorders>
          </w:tcPr>
          <w:p w14:paraId="148D72BD"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left w:val="single" w:sz="4" w:space="0" w:color="000000"/>
              <w:bottom w:val="single" w:sz="4" w:space="0" w:color="000000"/>
              <w:right w:val="single" w:sz="4" w:space="0" w:color="000000"/>
            </w:tcBorders>
          </w:tcPr>
          <w:p w14:paraId="1177722A"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sz="4" w:space="0" w:color="000000"/>
              <w:left w:val="single" w:sz="4" w:space="0" w:color="000000"/>
              <w:bottom w:val="single" w:sz="4" w:space="0" w:color="000000"/>
              <w:right w:val="single" w:sz="4" w:space="0" w:color="000000"/>
            </w:tcBorders>
          </w:tcPr>
          <w:p w14:paraId="2E635CE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r w:rsidR="00B6098D" w14:paraId="0CF8AFD7" w14:textId="77777777">
        <w:tc>
          <w:tcPr>
            <w:tcW w:w="1962" w:type="dxa"/>
            <w:tcBorders>
              <w:top w:val="single" w:sz="4" w:space="0" w:color="000000"/>
              <w:left w:val="single" w:sz="4" w:space="0" w:color="000000"/>
              <w:bottom w:val="single" w:sz="4" w:space="0" w:color="000000"/>
              <w:right w:val="single" w:sz="4" w:space="0" w:color="000000"/>
            </w:tcBorders>
          </w:tcPr>
          <w:p w14:paraId="670339C2" w14:textId="77777777" w:rsidR="00B6098D" w:rsidRDefault="002D530E">
            <w:pPr>
              <w:pStyle w:val="Punktygwne"/>
              <w:widowControl w:val="0"/>
              <w:spacing w:before="0" w:after="0"/>
              <w:rPr>
                <w:rFonts w:ascii="Corbel" w:hAnsi="Corbel"/>
                <w:b w:val="0"/>
                <w:szCs w:val="24"/>
              </w:rPr>
            </w:pPr>
            <w:r>
              <w:rPr>
                <w:rFonts w:ascii="Corbel" w:hAnsi="Corbel"/>
                <w:b w:val="0"/>
                <w:szCs w:val="24"/>
              </w:rPr>
              <w:t>ek_ 03</w:t>
            </w:r>
          </w:p>
        </w:tc>
        <w:tc>
          <w:tcPr>
            <w:tcW w:w="5440" w:type="dxa"/>
            <w:tcBorders>
              <w:top w:val="single" w:sz="4" w:space="0" w:color="000000"/>
              <w:left w:val="single" w:sz="4" w:space="0" w:color="000000"/>
              <w:bottom w:val="single" w:sz="4" w:space="0" w:color="000000"/>
              <w:right w:val="single" w:sz="4" w:space="0" w:color="000000"/>
            </w:tcBorders>
          </w:tcPr>
          <w:p w14:paraId="01CBA73D"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sz="4" w:space="0" w:color="000000"/>
              <w:left w:val="single" w:sz="4" w:space="0" w:color="000000"/>
              <w:bottom w:val="single" w:sz="4" w:space="0" w:color="000000"/>
              <w:right w:val="single" w:sz="4" w:space="0" w:color="000000"/>
            </w:tcBorders>
          </w:tcPr>
          <w:p w14:paraId="7CDB87E1"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r w:rsidR="00B6098D" w14:paraId="1A1463E3" w14:textId="77777777">
        <w:tc>
          <w:tcPr>
            <w:tcW w:w="1962" w:type="dxa"/>
            <w:tcBorders>
              <w:top w:val="single" w:sz="4" w:space="0" w:color="000000"/>
              <w:left w:val="single" w:sz="4" w:space="0" w:color="000000"/>
              <w:bottom w:val="single" w:sz="4" w:space="0" w:color="000000"/>
              <w:right w:val="single" w:sz="4" w:space="0" w:color="000000"/>
            </w:tcBorders>
          </w:tcPr>
          <w:p w14:paraId="3B7E8147"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left w:val="single" w:sz="4" w:space="0" w:color="000000"/>
              <w:bottom w:val="single" w:sz="4" w:space="0" w:color="000000"/>
              <w:right w:val="single" w:sz="4" w:space="0" w:color="000000"/>
            </w:tcBorders>
          </w:tcPr>
          <w:p w14:paraId="7F326724" w14:textId="77777777" w:rsidR="00B6098D" w:rsidRDefault="002D530E">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sz="4" w:space="0" w:color="000000"/>
              <w:left w:val="single" w:sz="4" w:space="0" w:color="000000"/>
              <w:bottom w:val="single" w:sz="4" w:space="0" w:color="000000"/>
              <w:right w:val="single" w:sz="4" w:space="0" w:color="000000"/>
            </w:tcBorders>
          </w:tcPr>
          <w:p w14:paraId="4BABD4ED"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ćw</w:t>
            </w:r>
          </w:p>
        </w:tc>
      </w:tr>
      <w:tr w:rsidR="00B6098D" w14:paraId="00B5B33C" w14:textId="77777777">
        <w:tc>
          <w:tcPr>
            <w:tcW w:w="1962" w:type="dxa"/>
            <w:tcBorders>
              <w:top w:val="single" w:sz="4" w:space="0" w:color="000000"/>
              <w:left w:val="single" w:sz="4" w:space="0" w:color="000000"/>
              <w:bottom w:val="single" w:sz="4" w:space="0" w:color="000000"/>
              <w:right w:val="single" w:sz="4" w:space="0" w:color="000000"/>
            </w:tcBorders>
          </w:tcPr>
          <w:p w14:paraId="1B48C280" w14:textId="77777777" w:rsidR="00B6098D" w:rsidRDefault="002D530E">
            <w:pPr>
              <w:pStyle w:val="Punktygwne"/>
              <w:widowControl w:val="0"/>
              <w:spacing w:before="0" w:after="0"/>
              <w:rPr>
                <w:rFonts w:ascii="Corbel" w:hAnsi="Corbel"/>
                <w:b w:val="0"/>
                <w:szCs w:val="24"/>
              </w:rPr>
            </w:pPr>
            <w:r>
              <w:rPr>
                <w:rFonts w:ascii="Corbel" w:hAnsi="Corbel"/>
                <w:b w:val="0"/>
                <w:szCs w:val="24"/>
              </w:rPr>
              <w:t>ek_ 05</w:t>
            </w:r>
          </w:p>
        </w:tc>
        <w:tc>
          <w:tcPr>
            <w:tcW w:w="5440" w:type="dxa"/>
            <w:tcBorders>
              <w:top w:val="single" w:sz="4" w:space="0" w:color="000000"/>
              <w:left w:val="single" w:sz="4" w:space="0" w:color="000000"/>
              <w:bottom w:val="single" w:sz="4" w:space="0" w:color="000000"/>
              <w:right w:val="single" w:sz="4" w:space="0" w:color="000000"/>
            </w:tcBorders>
          </w:tcPr>
          <w:p w14:paraId="515A6378"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sz="4" w:space="0" w:color="000000"/>
              <w:left w:val="single" w:sz="4" w:space="0" w:color="000000"/>
              <w:bottom w:val="single" w:sz="4" w:space="0" w:color="000000"/>
              <w:right w:val="single" w:sz="4" w:space="0" w:color="000000"/>
            </w:tcBorders>
          </w:tcPr>
          <w:p w14:paraId="13A6CA9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bl>
    <w:p w14:paraId="55A9ABC2" w14:textId="77777777" w:rsidR="00B6098D" w:rsidRDefault="00B6098D">
      <w:pPr>
        <w:pStyle w:val="Punktygwne"/>
        <w:spacing w:before="0" w:after="0"/>
        <w:rPr>
          <w:rFonts w:ascii="Corbel" w:hAnsi="Corbel"/>
          <w:b w:val="0"/>
          <w:smallCaps w:val="0"/>
          <w:szCs w:val="24"/>
        </w:rPr>
      </w:pPr>
    </w:p>
    <w:p w14:paraId="692F1CB3"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4F6CE18F"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sz="4" w:space="0" w:color="000000"/>
              <w:left w:val="single" w:sz="4" w:space="0" w:color="000000"/>
              <w:bottom w:val="single" w:sz="4" w:space="0" w:color="000000"/>
              <w:right w:val="single" w:sz="4" w:space="0" w:color="000000"/>
            </w:tcBorders>
          </w:tcPr>
          <w:p w14:paraId="1F15FF52" w14:textId="77777777" w:rsidR="00B6098D" w:rsidRDefault="002D530E">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14:paraId="29F0B47F" w14:textId="77777777" w:rsidR="00B6098D" w:rsidRDefault="002D530E">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14:paraId="1F1444BF" w14:textId="77777777" w:rsidR="00B6098D" w:rsidRDefault="00B6098D">
      <w:pPr>
        <w:pStyle w:val="Punktygwne"/>
        <w:spacing w:before="0" w:after="0"/>
        <w:rPr>
          <w:rFonts w:ascii="Corbel" w:hAnsi="Corbel"/>
          <w:b w:val="0"/>
          <w:smallCaps w:val="0"/>
          <w:szCs w:val="24"/>
        </w:rPr>
      </w:pPr>
    </w:p>
    <w:p w14:paraId="679E13AC"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665A7D8"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sz="4" w:space="0" w:color="000000"/>
              <w:left w:val="single" w:sz="4" w:space="0" w:color="000000"/>
              <w:bottom w:val="single" w:sz="4" w:space="0" w:color="000000"/>
              <w:right w:val="single" w:sz="4" w:space="0" w:color="000000"/>
            </w:tcBorders>
            <w:vAlign w:val="center"/>
          </w:tcPr>
          <w:p w14:paraId="74E4D4B2"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left w:val="single" w:sz="4" w:space="0" w:color="000000"/>
              <w:bottom w:val="single" w:sz="4" w:space="0" w:color="000000"/>
              <w:right w:val="single" w:sz="4" w:space="0" w:color="000000"/>
            </w:tcBorders>
            <w:vAlign w:val="center"/>
          </w:tcPr>
          <w:p w14:paraId="09C09898"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sz="4" w:space="0" w:color="000000"/>
              <w:left w:val="single" w:sz="4" w:space="0" w:color="000000"/>
              <w:bottom w:val="single" w:sz="4" w:space="0" w:color="000000"/>
              <w:right w:val="single" w:sz="4" w:space="0" w:color="000000"/>
            </w:tcBorders>
          </w:tcPr>
          <w:p w14:paraId="7B3A2C79" w14:textId="37E4A9CE"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sz="4" w:space="0" w:color="000000"/>
              <w:left w:val="single" w:sz="4" w:space="0" w:color="000000"/>
              <w:bottom w:val="single" w:sz="4" w:space="0" w:color="000000"/>
              <w:right w:val="single" w:sz="4" w:space="0" w:color="000000"/>
            </w:tcBorders>
          </w:tcPr>
          <w:p w14:paraId="01C90822" w14:textId="19885E60" w:rsidR="00B6098D" w:rsidRDefault="0099660F" w:rsidP="009173F3">
            <w:pPr>
              <w:pStyle w:val="Akapitzlist"/>
              <w:widowControl w:val="0"/>
              <w:spacing w:after="0" w:line="240" w:lineRule="auto"/>
              <w:ind w:left="0"/>
              <w:jc w:val="center"/>
              <w:rPr>
                <w:rFonts w:ascii="Corbel" w:hAnsi="Corbel"/>
                <w:sz w:val="24"/>
                <w:szCs w:val="24"/>
              </w:rPr>
            </w:pPr>
            <w:r>
              <w:rPr>
                <w:rFonts w:ascii="Corbel" w:hAnsi="Corbel"/>
                <w:sz w:val="24"/>
                <w:szCs w:val="24"/>
              </w:rPr>
              <w:t>8</w:t>
            </w:r>
            <w:r w:rsidR="002D530E">
              <w:rPr>
                <w:rFonts w:ascii="Corbel" w:hAnsi="Corbel"/>
                <w:sz w:val="24"/>
                <w:szCs w:val="24"/>
              </w:rPr>
              <w:t>0</w:t>
            </w:r>
          </w:p>
        </w:tc>
      </w:tr>
      <w:tr w:rsidR="00B6098D" w14:paraId="3F31FA59" w14:textId="77777777">
        <w:tc>
          <w:tcPr>
            <w:tcW w:w="4901" w:type="dxa"/>
            <w:tcBorders>
              <w:top w:val="single" w:sz="4" w:space="0" w:color="000000"/>
              <w:left w:val="single" w:sz="4" w:space="0" w:color="000000"/>
              <w:bottom w:val="single" w:sz="4" w:space="0" w:color="000000"/>
              <w:right w:val="single" w:sz="4" w:space="0" w:color="000000"/>
            </w:tcBorders>
          </w:tcPr>
          <w:p w14:paraId="60BDC41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6B183FA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left w:val="single" w:sz="4" w:space="0" w:color="000000"/>
              <w:bottom w:val="single" w:sz="4" w:space="0" w:color="000000"/>
              <w:right w:val="single" w:sz="4" w:space="0" w:color="000000"/>
            </w:tcBorders>
          </w:tcPr>
          <w:p w14:paraId="1C4FDF3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sz="4" w:space="0" w:color="000000"/>
              <w:left w:val="single" w:sz="4" w:space="0" w:color="000000"/>
              <w:bottom w:val="single" w:sz="4" w:space="0" w:color="000000"/>
              <w:right w:val="single" w:sz="4" w:space="0" w:color="000000"/>
            </w:tcBorders>
          </w:tcPr>
          <w:p w14:paraId="7B5DEDDD"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niekontaktowe – praca własna studenta</w:t>
            </w:r>
          </w:p>
          <w:p w14:paraId="5D7B26B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left w:val="single" w:sz="4" w:space="0" w:color="000000"/>
              <w:bottom w:val="single" w:sz="4" w:space="0" w:color="000000"/>
              <w:right w:val="single" w:sz="4" w:space="0" w:color="000000"/>
            </w:tcBorders>
          </w:tcPr>
          <w:p w14:paraId="5888A520" w14:textId="552B94AD"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w:t>
            </w:r>
            <w:r w:rsidR="0099660F">
              <w:rPr>
                <w:rFonts w:ascii="Corbel" w:hAnsi="Corbel"/>
                <w:sz w:val="24"/>
                <w:szCs w:val="24"/>
              </w:rPr>
              <w:t>4</w:t>
            </w:r>
            <w:r>
              <w:rPr>
                <w:rFonts w:ascii="Corbel" w:hAnsi="Corbel"/>
                <w:sz w:val="24"/>
                <w:szCs w:val="24"/>
              </w:rPr>
              <w:t>0</w:t>
            </w:r>
          </w:p>
        </w:tc>
      </w:tr>
      <w:tr w:rsidR="00B6098D" w14:paraId="064A6C0F" w14:textId="77777777">
        <w:tc>
          <w:tcPr>
            <w:tcW w:w="4901" w:type="dxa"/>
            <w:tcBorders>
              <w:top w:val="single" w:sz="4" w:space="0" w:color="000000"/>
              <w:left w:val="single" w:sz="4" w:space="0" w:color="000000"/>
              <w:bottom w:val="single" w:sz="4" w:space="0" w:color="000000"/>
              <w:right w:val="single" w:sz="4" w:space="0" w:color="000000"/>
            </w:tcBorders>
          </w:tcPr>
          <w:p w14:paraId="1076358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left w:val="single" w:sz="4" w:space="0" w:color="000000"/>
              <w:bottom w:val="single" w:sz="4" w:space="0" w:color="000000"/>
              <w:right w:val="single" w:sz="4" w:space="0" w:color="000000"/>
            </w:tcBorders>
          </w:tcPr>
          <w:p w14:paraId="21EFC44C"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sz="4" w:space="0" w:color="000000"/>
              <w:left w:val="single" w:sz="4" w:space="0" w:color="000000"/>
              <w:bottom w:val="single" w:sz="4" w:space="0" w:color="000000"/>
              <w:right w:val="single" w:sz="4" w:space="0" w:color="000000"/>
            </w:tcBorders>
          </w:tcPr>
          <w:p w14:paraId="702023C2"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left w:val="single" w:sz="4" w:space="0" w:color="000000"/>
              <w:bottom w:val="single" w:sz="4" w:space="0" w:color="000000"/>
              <w:right w:val="single" w:sz="4" w:space="0" w:color="000000"/>
            </w:tcBorders>
          </w:tcPr>
          <w:p w14:paraId="1C08BF0B"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14:paraId="09667FE4"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3C450919" w14:textId="77777777" w:rsidR="00B6098D" w:rsidRDefault="00B6098D">
      <w:pPr>
        <w:pStyle w:val="Punktygwne"/>
        <w:spacing w:before="0" w:after="0"/>
        <w:rPr>
          <w:rFonts w:ascii="Corbel" w:hAnsi="Corbel"/>
          <w:b w:val="0"/>
          <w:smallCaps w:val="0"/>
          <w:szCs w:val="24"/>
        </w:rPr>
      </w:pPr>
    </w:p>
    <w:p w14:paraId="3F7AD18F" w14:textId="77777777" w:rsidR="00B6098D" w:rsidRDefault="00B6098D">
      <w:pPr>
        <w:pStyle w:val="Punktygwne"/>
        <w:spacing w:before="0" w:after="0"/>
        <w:rPr>
          <w:rFonts w:ascii="Corbel" w:hAnsi="Corbel"/>
          <w:smallCaps w:val="0"/>
          <w:szCs w:val="24"/>
        </w:rPr>
      </w:pPr>
    </w:p>
    <w:p w14:paraId="1D939C08" w14:textId="1D817573" w:rsidR="5B259469" w:rsidRDefault="5B259469">
      <w:r>
        <w:br w:type="page"/>
      </w:r>
    </w:p>
    <w:p w14:paraId="65C62DBE" w14:textId="77777777" w:rsidR="00B6098D" w:rsidRDefault="002D530E" w:rsidP="5B259469">
      <w:pPr>
        <w:pStyle w:val="Punktygwne"/>
        <w:spacing w:before="0" w:after="0"/>
        <w:rPr>
          <w:rFonts w:ascii="Corbel" w:hAnsi="Corbel"/>
          <w:smallCaps w:val="0"/>
        </w:rPr>
      </w:pPr>
      <w:r w:rsidRPr="5B259469">
        <w:rPr>
          <w:rFonts w:ascii="Corbel" w:hAnsi="Corbel"/>
          <w:smallCaps w:val="0"/>
        </w:rPr>
        <w:lastRenderedPageBreak/>
        <w:t>6. PRAKTYKI ZAWODOWE W RAMACH PRZEDMIOTU</w:t>
      </w:r>
    </w:p>
    <w:p w14:paraId="7ED5C735"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A483FC0"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70C2A08F"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28A504D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DB7D17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479F53AC" w14:textId="77777777" w:rsidR="00B6098D" w:rsidRDefault="00B6098D">
      <w:pPr>
        <w:pStyle w:val="Punktygwne"/>
        <w:spacing w:before="0" w:after="0"/>
        <w:ind w:left="360"/>
        <w:rPr>
          <w:rFonts w:ascii="Corbel" w:hAnsi="Corbel"/>
          <w:b w:val="0"/>
          <w:smallCaps w:val="0"/>
          <w:szCs w:val="24"/>
        </w:rPr>
      </w:pPr>
    </w:p>
    <w:p w14:paraId="4659B5C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7A9FEB1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640A89A0"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034EA8DA" w14:textId="77777777" w:rsidR="00B6098D" w:rsidRDefault="00B6098D">
            <w:pPr>
              <w:pStyle w:val="Punktygwne"/>
              <w:widowControl w:val="0"/>
              <w:spacing w:before="0" w:after="0"/>
              <w:ind w:left="357" w:hanging="357"/>
              <w:jc w:val="both"/>
              <w:rPr>
                <w:rFonts w:ascii="Corbel" w:hAnsi="Corbel"/>
                <w:bCs/>
                <w:smallCaps w:val="0"/>
                <w:szCs w:val="24"/>
              </w:rPr>
            </w:pPr>
          </w:p>
          <w:p w14:paraId="7BB071FB"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r>
              <w:rPr>
                <w:rFonts w:ascii="Corbel" w:hAnsi="Corbel"/>
                <w:iCs/>
                <w:sz w:val="24"/>
                <w:szCs w:val="24"/>
              </w:rPr>
              <w:t>Babbie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3B11B2A2" w14:textId="77777777" w:rsidR="00B6098D" w:rsidRDefault="002D530E">
            <w:pPr>
              <w:widowControl w:val="0"/>
              <w:shd w:val="clear" w:color="auto" w:fill="FFFFFF"/>
              <w:spacing w:after="0" w:line="240" w:lineRule="auto"/>
              <w:ind w:left="357" w:hanging="357"/>
              <w:jc w:val="both"/>
              <w:rPr>
                <w:rFonts w:ascii="Corbel" w:hAnsi="Corbel"/>
                <w:iCs/>
                <w:sz w:val="24"/>
                <w:szCs w:val="24"/>
              </w:rPr>
            </w:pPr>
            <w:r>
              <w:rPr>
                <w:rFonts w:ascii="Corbel" w:hAnsi="Corbel"/>
                <w:iCs/>
                <w:sz w:val="24"/>
                <w:szCs w:val="24"/>
              </w:rPr>
              <w:t xml:space="preserve">Charmaz K., </w:t>
            </w:r>
            <w:r>
              <w:rPr>
                <w:rFonts w:ascii="Corbel" w:hAnsi="Corbel"/>
                <w:i/>
                <w:iCs/>
                <w:sz w:val="24"/>
                <w:szCs w:val="24"/>
              </w:rPr>
              <w:t>Teoria ugruntowana</w:t>
            </w:r>
            <w:r>
              <w:rPr>
                <w:rFonts w:ascii="Corbel" w:hAnsi="Corbel"/>
                <w:iCs/>
                <w:sz w:val="24"/>
                <w:szCs w:val="24"/>
              </w:rPr>
              <w:t>, Warszawa 2009.</w:t>
            </w:r>
          </w:p>
          <w:p w14:paraId="30FEB26A"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Kwestionariusze w socjologii. Budowa narzędzi do badań surveyowych</w:t>
            </w:r>
            <w:r>
              <w:rPr>
                <w:rFonts w:ascii="Corbel" w:hAnsi="Corbel"/>
                <w:sz w:val="24"/>
                <w:szCs w:val="24"/>
              </w:rPr>
              <w:t xml:space="preserve">, Katowice 2005. </w:t>
            </w:r>
          </w:p>
          <w:p w14:paraId="360F63E0"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r>
              <w:rPr>
                <w:rFonts w:ascii="Corbel" w:hAnsi="Corbel"/>
                <w:i/>
                <w:iCs/>
                <w:sz w:val="24"/>
                <w:szCs w:val="24"/>
              </w:rPr>
              <w:t>Fieldwork Jest Sztuką</w:t>
            </w:r>
            <w:r>
              <w:rPr>
                <w:rFonts w:ascii="Corbel" w:hAnsi="Corbel"/>
                <w:sz w:val="24"/>
                <w:szCs w:val="24"/>
              </w:rPr>
              <w:t>, Warszawa 2005.</w:t>
            </w:r>
          </w:p>
          <w:p w14:paraId="07775A4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Chomczyński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Difin, Warszawa 2012</w:t>
            </w:r>
          </w:p>
        </w:tc>
      </w:tr>
      <w:tr w:rsidR="00B6098D" w14:paraId="3A627EBF"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06F46CA7"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14:paraId="69F8E92E" w14:textId="77777777" w:rsidR="00B6098D" w:rsidRDefault="00B6098D">
            <w:pPr>
              <w:pStyle w:val="Punktygwne"/>
              <w:widowControl w:val="0"/>
              <w:spacing w:before="0" w:after="0"/>
              <w:ind w:left="357" w:hanging="357"/>
              <w:jc w:val="both"/>
              <w:rPr>
                <w:rFonts w:ascii="Corbel" w:hAnsi="Corbel"/>
                <w:bCs/>
                <w:smallCaps w:val="0"/>
                <w:szCs w:val="24"/>
              </w:rPr>
            </w:pPr>
          </w:p>
          <w:p w14:paraId="0D16717D"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Barbour R., </w:t>
            </w:r>
            <w:r>
              <w:rPr>
                <w:rFonts w:ascii="Corbel" w:hAnsi="Corbel"/>
                <w:i/>
                <w:sz w:val="24"/>
                <w:szCs w:val="24"/>
              </w:rPr>
              <w:t>Badania fokusowe</w:t>
            </w:r>
            <w:r>
              <w:rPr>
                <w:rFonts w:ascii="Corbel" w:hAnsi="Corbel"/>
                <w:sz w:val="24"/>
                <w:szCs w:val="24"/>
              </w:rPr>
              <w:t xml:space="preserve">, Warszawa 2011.  </w:t>
            </w:r>
          </w:p>
          <w:p w14:paraId="310C91D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Hammersley M., Atkinson P., </w:t>
            </w:r>
            <w:r>
              <w:rPr>
                <w:rFonts w:ascii="Corbel" w:hAnsi="Corbel"/>
                <w:i/>
                <w:sz w:val="24"/>
                <w:szCs w:val="24"/>
              </w:rPr>
              <w:t>Metody badań terenowych</w:t>
            </w:r>
            <w:r>
              <w:rPr>
                <w:rFonts w:ascii="Corbel" w:hAnsi="Corbel"/>
                <w:sz w:val="24"/>
                <w:szCs w:val="24"/>
              </w:rPr>
              <w:t>, Zysk i S-ka, Poznań 1995.</w:t>
            </w:r>
          </w:p>
          <w:p w14:paraId="4A43BF3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14:paraId="240C9B12"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Nachmias D., Frankfort-Nachmias Ch., </w:t>
            </w:r>
            <w:r>
              <w:rPr>
                <w:rFonts w:ascii="Corbel" w:hAnsi="Corbel"/>
                <w:i/>
                <w:sz w:val="24"/>
                <w:szCs w:val="24"/>
              </w:rPr>
              <w:t>Metody badawcze w naukach społecznych</w:t>
            </w:r>
            <w:r>
              <w:rPr>
                <w:rFonts w:ascii="Corbel" w:hAnsi="Corbel"/>
                <w:sz w:val="24"/>
                <w:szCs w:val="24"/>
              </w:rPr>
              <w:t xml:space="preserve">, Poznań 2001. </w:t>
            </w:r>
          </w:p>
          <w:p w14:paraId="12A5CA73"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7D544722"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Silverman D., </w:t>
            </w:r>
            <w:r>
              <w:rPr>
                <w:rFonts w:ascii="Corbel" w:hAnsi="Corbel"/>
                <w:i/>
                <w:sz w:val="24"/>
                <w:szCs w:val="24"/>
              </w:rPr>
              <w:t>Prowadzenie badań jakościowych</w:t>
            </w:r>
            <w:r>
              <w:rPr>
                <w:rFonts w:ascii="Corbel" w:hAnsi="Corbel"/>
                <w:sz w:val="24"/>
                <w:szCs w:val="24"/>
              </w:rPr>
              <w:t>, PWN, Warszawa 2008.</w:t>
            </w:r>
          </w:p>
          <w:p w14:paraId="2539EDBF"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6FA52E5D" w14:textId="77777777" w:rsidR="00B6098D" w:rsidRDefault="00B6098D">
      <w:pPr>
        <w:pStyle w:val="Punktygwne"/>
        <w:spacing w:before="0" w:after="0"/>
        <w:ind w:left="360"/>
        <w:rPr>
          <w:rFonts w:ascii="Corbel" w:hAnsi="Corbel"/>
          <w:b w:val="0"/>
          <w:smallCaps w:val="0"/>
          <w:szCs w:val="24"/>
        </w:rPr>
      </w:pPr>
    </w:p>
    <w:p w14:paraId="2EF0A2D8" w14:textId="77777777" w:rsidR="00B6098D" w:rsidRDefault="00B6098D">
      <w:pPr>
        <w:pStyle w:val="Punktygwne"/>
        <w:spacing w:before="0" w:after="0"/>
        <w:ind w:left="360"/>
        <w:rPr>
          <w:rFonts w:ascii="Corbel" w:hAnsi="Corbel"/>
          <w:b w:val="0"/>
          <w:smallCaps w:val="0"/>
          <w:szCs w:val="24"/>
        </w:rPr>
      </w:pPr>
    </w:p>
    <w:p w14:paraId="60A3F216"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0C8B29FC" w14:textId="77777777" w:rsidR="00B6098D" w:rsidRDefault="00B6098D">
      <w:pPr>
        <w:shd w:val="clear" w:color="auto" w:fill="FFFFFF"/>
        <w:spacing w:after="0" w:line="240" w:lineRule="auto"/>
        <w:rPr>
          <w:rFonts w:ascii="Corbel" w:hAnsi="Corbel"/>
          <w:sz w:val="24"/>
          <w:szCs w:val="24"/>
        </w:rPr>
      </w:pPr>
    </w:p>
    <w:sectPr w:rsidR="00B6098D">
      <w:headerReference w:type="default" r:id="rId8"/>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F8D9" w14:textId="77777777" w:rsidR="00391BBC" w:rsidRDefault="00391BBC">
      <w:pPr>
        <w:spacing w:after="0" w:line="240" w:lineRule="auto"/>
      </w:pPr>
      <w:r>
        <w:separator/>
      </w:r>
    </w:p>
  </w:endnote>
  <w:endnote w:type="continuationSeparator" w:id="0">
    <w:p w14:paraId="4DB83F27" w14:textId="77777777" w:rsidR="00391BBC" w:rsidRDefault="00391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0BC57" w14:textId="77777777" w:rsidR="00391BBC" w:rsidRDefault="00391BBC">
      <w:pPr>
        <w:rPr>
          <w:sz w:val="12"/>
        </w:rPr>
      </w:pPr>
      <w:r>
        <w:separator/>
      </w:r>
    </w:p>
  </w:footnote>
  <w:footnote w:type="continuationSeparator" w:id="0">
    <w:p w14:paraId="63FA0FDE" w14:textId="77777777" w:rsidR="00391BBC" w:rsidRDefault="00391BBC">
      <w:pPr>
        <w:rPr>
          <w:sz w:val="12"/>
        </w:rPr>
      </w:pPr>
      <w:r>
        <w:continuationSeparator/>
      </w:r>
    </w:p>
  </w:footnote>
  <w:footnote w:id="1">
    <w:p w14:paraId="0C63519F" w14:textId="77777777" w:rsidR="00B6098D" w:rsidRDefault="002D530E">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B259469" w14:paraId="51263116" w14:textId="77777777" w:rsidTr="5B259469">
      <w:trPr>
        <w:trHeight w:val="300"/>
      </w:trPr>
      <w:tc>
        <w:tcPr>
          <w:tcW w:w="3210" w:type="dxa"/>
        </w:tcPr>
        <w:p w14:paraId="60DBACB6" w14:textId="5B95B7D5" w:rsidR="5B259469" w:rsidRDefault="5B259469" w:rsidP="5B259469">
          <w:pPr>
            <w:pStyle w:val="Nagwek"/>
            <w:ind w:left="-115"/>
          </w:pPr>
        </w:p>
      </w:tc>
      <w:tc>
        <w:tcPr>
          <w:tcW w:w="3210" w:type="dxa"/>
        </w:tcPr>
        <w:p w14:paraId="171F01FC" w14:textId="000C704D" w:rsidR="5B259469" w:rsidRDefault="5B259469" w:rsidP="5B259469">
          <w:pPr>
            <w:pStyle w:val="Nagwek"/>
            <w:jc w:val="center"/>
          </w:pPr>
        </w:p>
      </w:tc>
      <w:tc>
        <w:tcPr>
          <w:tcW w:w="3210" w:type="dxa"/>
        </w:tcPr>
        <w:p w14:paraId="5DB07DD5" w14:textId="15CBC9FE" w:rsidR="5B259469" w:rsidRDefault="5B259469" w:rsidP="5B259469">
          <w:pPr>
            <w:pStyle w:val="Nagwek"/>
            <w:ind w:right="-115"/>
            <w:jc w:val="right"/>
          </w:pPr>
        </w:p>
      </w:tc>
    </w:tr>
  </w:tbl>
  <w:p w14:paraId="551BA787" w14:textId="0A1F43BA" w:rsidR="5B259469" w:rsidRDefault="5B259469" w:rsidP="5B2594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38111608">
    <w:abstractNumId w:val="0"/>
  </w:num>
  <w:num w:numId="2" w16cid:durableId="355735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1E7745"/>
    <w:rsid w:val="002C59ED"/>
    <w:rsid w:val="002D530E"/>
    <w:rsid w:val="002F533F"/>
    <w:rsid w:val="00391BBC"/>
    <w:rsid w:val="004A7117"/>
    <w:rsid w:val="00545068"/>
    <w:rsid w:val="006E0153"/>
    <w:rsid w:val="008C69F7"/>
    <w:rsid w:val="009173F3"/>
    <w:rsid w:val="00935A22"/>
    <w:rsid w:val="0099660F"/>
    <w:rsid w:val="00B6098D"/>
    <w:rsid w:val="00BA1E1C"/>
    <w:rsid w:val="00DE3692"/>
    <w:rsid w:val="00E519E9"/>
    <w:rsid w:val="00FE15C3"/>
    <w:rsid w:val="028877BA"/>
    <w:rsid w:val="1A3C8AC0"/>
    <w:rsid w:val="357E5015"/>
    <w:rsid w:val="361C9411"/>
    <w:rsid w:val="3CD4CD46"/>
    <w:rsid w:val="4F324B59"/>
    <w:rsid w:val="5250F0B8"/>
    <w:rsid w:val="5B259469"/>
    <w:rsid w:val="5B7686FC"/>
    <w:rsid w:val="6751D6BD"/>
    <w:rsid w:val="71420F71"/>
    <w:rsid w:val="769C72A2"/>
    <w:rsid w:val="773761D6"/>
    <w:rsid w:val="7AA5F248"/>
    <w:rsid w:val="7C94CD63"/>
    <w:rsid w:val="7ECF478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89052-78A6-44C7-AE04-3335896E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1256</Words>
  <Characters>7537</Characters>
  <Application>Microsoft Office Word</Application>
  <DocSecurity>0</DocSecurity>
  <Lines>62</Lines>
  <Paragraphs>17</Paragraphs>
  <ScaleCrop>false</ScaleCrop>
  <Company>Hewlett-Packard Company</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Witkowska-Paleń</cp:lastModifiedBy>
  <cp:revision>21</cp:revision>
  <cp:lastPrinted>2019-02-06T12:12:00Z</cp:lastPrinted>
  <dcterms:created xsi:type="dcterms:W3CDTF">2020-10-19T14:24:00Z</dcterms:created>
  <dcterms:modified xsi:type="dcterms:W3CDTF">2025-11-05T15:03:00Z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